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ПОЯСНИТЕЛЬНАЯ ЗАПИСКА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Предлагаемая программа курса физики составлена в соответствии с обязательным минимумом содержания среднего (полного) общего образования, соответствует требованиям к уровню подготовки выпускников.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Цель данного курса – научить учащихся, интересующихся предметами естественнонаучного цикла, не только понимать физические явления и закономерности, но и применять их на практике.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>Умение решать задачи делает знания действенными, практически применимыми, позволяющими школьникам поступить и учиться в учебных заведениях естественнонаучного профиля. Основная задача курса – научить школьников применять полученные знания при решении нестандартных за</w:t>
      </w:r>
      <w:r>
        <w:rPr>
          <w:sz w:val="24"/>
          <w:szCs w:val="24"/>
        </w:rPr>
        <w:t>дач, а также подготовить к сдаче</w:t>
      </w:r>
      <w:r w:rsidRPr="00745BC2">
        <w:rPr>
          <w:sz w:val="24"/>
          <w:szCs w:val="24"/>
        </w:rPr>
        <w:t xml:space="preserve"> ЕГЭ.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В процессе реализации данной программы рекомендовано использовать такие методы обучения: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метод проблемного обучения, с помощью которого учащиеся получают эталон научного мышления;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>метод частично-поисковой деятельности, способствующий самостоятельному решению проблемы;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исследовательский метод, который поможет школьникам овладеть способами решения задач нестандартного содержания.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В качестве средств обучения предполагается использование комплекса педагогических технологий: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proofErr w:type="spellStart"/>
      <w:r w:rsidRPr="00745BC2">
        <w:rPr>
          <w:sz w:val="24"/>
          <w:szCs w:val="24"/>
        </w:rPr>
        <w:t>педтехнологии</w:t>
      </w:r>
      <w:proofErr w:type="spellEnd"/>
      <w:r w:rsidRPr="00745BC2">
        <w:rPr>
          <w:sz w:val="24"/>
          <w:szCs w:val="24"/>
        </w:rPr>
        <w:t xml:space="preserve"> на основе эффективности управления и организации учебного процесса;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>активизации и интенсификации деятельности учащихся;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proofErr w:type="spellStart"/>
      <w:r w:rsidRPr="00745BC2">
        <w:rPr>
          <w:sz w:val="24"/>
          <w:szCs w:val="24"/>
        </w:rPr>
        <w:t>частно-предметные</w:t>
      </w:r>
      <w:proofErr w:type="spellEnd"/>
      <w:r w:rsidRPr="00745BC2">
        <w:rPr>
          <w:sz w:val="24"/>
          <w:szCs w:val="24"/>
        </w:rPr>
        <w:t xml:space="preserve"> технологии.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 xml:space="preserve">Программа предназначена для классов, в которых для изучения физики выделяется два часа в неделю в неделю. Объем программы – 136 часов, изучается два года по 2 ч в неделю. Состоит из двух разделов, которые вызывают затруднения при изучении физики на базовом уровне – “Механика”, “Электродинамика”. В 10 классе изучается “Механика”, в 11 классе – “Электродинамика”. </w:t>
      </w: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</w:p>
    <w:p w:rsidR="003E6A99" w:rsidRPr="00745BC2" w:rsidRDefault="003E6A99" w:rsidP="003E6A99">
      <w:pPr>
        <w:tabs>
          <w:tab w:val="left" w:pos="3284"/>
        </w:tabs>
        <w:ind w:left="360"/>
        <w:jc w:val="both"/>
        <w:rPr>
          <w:sz w:val="24"/>
          <w:szCs w:val="24"/>
        </w:rPr>
      </w:pPr>
      <w:r w:rsidRPr="00745BC2">
        <w:rPr>
          <w:sz w:val="24"/>
          <w:szCs w:val="24"/>
        </w:rPr>
        <w:t>Текущая аттестация в 10 и 11 классах проводится в форме тематических тестов. Итоговая аттестация проводится в форме теста по всем разделам курса физики.</w:t>
      </w:r>
    </w:p>
    <w:p w:rsidR="00F14489" w:rsidRDefault="00F14489" w:rsidP="003E6A99">
      <w:pPr>
        <w:ind w:left="-1134"/>
      </w:pPr>
    </w:p>
    <w:sectPr w:rsidR="00F14489" w:rsidSect="003E6A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6A99"/>
    <w:rsid w:val="002D7888"/>
    <w:rsid w:val="003E6A99"/>
    <w:rsid w:val="00F1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</cp:revision>
  <dcterms:created xsi:type="dcterms:W3CDTF">2013-11-27T03:40:00Z</dcterms:created>
  <dcterms:modified xsi:type="dcterms:W3CDTF">2013-11-27T03:41:00Z</dcterms:modified>
</cp:coreProperties>
</file>